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黑体" w:hAnsi="宋体" w:eastAsia="黑体" w:cs="黑体"/>
          <w:b/>
          <w:bCs/>
          <w:sz w:val="36"/>
          <w:szCs w:val="36"/>
        </w:rPr>
      </w:pPr>
      <w:r>
        <w:rPr>
          <w:rFonts w:ascii="黑体" w:hAnsi="宋体" w:eastAsia="黑体" w:cs="黑体"/>
          <w:b/>
          <w:bCs/>
          <w:sz w:val="36"/>
          <w:szCs w:val="36"/>
        </w:rPr>
        <w:t>四川省特种作业人员体检表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体检号：            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 体检时间：   年   月   日</w:t>
      </w:r>
    </w:p>
    <w:tbl>
      <w:tblPr>
        <w:tblStyle w:val="3"/>
        <w:tblW w:w="103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824"/>
        <w:gridCol w:w="429"/>
        <w:gridCol w:w="883"/>
        <w:gridCol w:w="455"/>
        <w:gridCol w:w="886"/>
        <w:gridCol w:w="1223"/>
        <w:gridCol w:w="992"/>
        <w:gridCol w:w="791"/>
        <w:gridCol w:w="755"/>
        <w:gridCol w:w="912"/>
        <w:gridCol w:w="17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2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20" w:right="0" w:hanging="12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38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84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省     市（县）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申请工种</w:t>
            </w:r>
          </w:p>
        </w:tc>
        <w:tc>
          <w:tcPr>
            <w:tcW w:w="38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3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73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既往病史</w:t>
            </w:r>
          </w:p>
        </w:tc>
        <w:tc>
          <w:tcPr>
            <w:tcW w:w="91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科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身长</w:t>
            </w:r>
          </w:p>
        </w:tc>
        <w:tc>
          <w:tcPr>
            <w:tcW w:w="1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   厘米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体重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   Kg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皮肤淋巴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四肢</w:t>
            </w:r>
          </w:p>
        </w:tc>
        <w:tc>
          <w:tcPr>
            <w:tcW w:w="38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脊    椎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关节</w:t>
            </w:r>
          </w:p>
        </w:tc>
        <w:tc>
          <w:tcPr>
            <w:tcW w:w="38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泌尿生殖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其它</w:t>
            </w:r>
          </w:p>
        </w:tc>
        <w:tc>
          <w:tcPr>
            <w:tcW w:w="73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科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血压</w:t>
            </w:r>
          </w:p>
        </w:tc>
        <w:tc>
          <w:tcPr>
            <w:tcW w:w="38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KPa(mmHg)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心    率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次/分</w:t>
            </w: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神经及精神</w:t>
            </w:r>
          </w:p>
        </w:tc>
        <w:tc>
          <w:tcPr>
            <w:tcW w:w="2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呼吸系统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心脏及血管</w:t>
            </w:r>
          </w:p>
        </w:tc>
        <w:tc>
          <w:tcPr>
            <w:tcW w:w="2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腹部器官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      它</w:t>
            </w:r>
          </w:p>
        </w:tc>
        <w:tc>
          <w:tcPr>
            <w:tcW w:w="60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科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眼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视力</w:t>
            </w:r>
          </w:p>
        </w:tc>
        <w:tc>
          <w:tcPr>
            <w:tcW w:w="2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右：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矫正视力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右：</w:t>
            </w: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色觉</w:t>
            </w:r>
          </w:p>
        </w:tc>
        <w:tc>
          <w:tcPr>
            <w:tcW w:w="4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彩色图案及编码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单色识别：红 绿 紫 三黄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其它眼病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鼻</w:t>
            </w: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听力</w:t>
            </w:r>
          </w:p>
        </w:tc>
        <w:tc>
          <w:tcPr>
            <w:tcW w:w="35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左：           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右：           米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耳疾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嗅觉</w:t>
            </w:r>
          </w:p>
        </w:tc>
        <w:tc>
          <w:tcPr>
            <w:tcW w:w="35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耳及鼻窦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口腔</w:t>
            </w:r>
          </w:p>
        </w:tc>
        <w:tc>
          <w:tcPr>
            <w:tcW w:w="52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胸部X光检    查</w:t>
            </w:r>
          </w:p>
        </w:tc>
        <w:tc>
          <w:tcPr>
            <w:tcW w:w="44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化验检查</w:t>
            </w:r>
          </w:p>
        </w:tc>
        <w:tc>
          <w:tcPr>
            <w:tcW w:w="3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血、尿（检验单附后）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171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体验结论</w:t>
            </w:r>
          </w:p>
        </w:tc>
        <w:tc>
          <w:tcPr>
            <w:tcW w:w="86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合格□    不合格□     不合格原因：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负责医师签字：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体检医院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（盖章）</w:t>
            </w:r>
          </w:p>
        </w:tc>
      </w:tr>
    </w:tbl>
    <w:p>
      <w:pPr>
        <w:widowControl/>
        <w:jc w:val="left"/>
        <w:rPr>
          <w:sz w:val="28"/>
          <w:szCs w:val="28"/>
        </w:rPr>
      </w:pPr>
      <w:r>
        <w:drawing>
          <wp:inline distT="0" distB="0" distL="114300" distR="114300">
            <wp:extent cx="18415" cy="184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cs="Arial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5" w:h="16837"/>
      <w:pgMar w:top="566" w:right="566" w:bottom="566" w:left="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2IxZWUzNzk1MTdjYmEzMWI4MmNmY2NiMDg2YzUifQ=="/>
  </w:docVars>
  <w:rsids>
    <w:rsidRoot w:val="00000000"/>
    <w:rsid w:val="4A8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2023-11-13T03:48:53Z</dcterms:created>
  <dc:creator>jyjx-ls</dc:creator>
  <cp:lastModifiedBy>迩当我是浮夸吧。</cp:lastModifiedBy>
  <dcterms:modified xsi:type="dcterms:W3CDTF">2023-11-13T03:49:16Z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35A849FEE4454D0CB0AD6614B2F80965_12</vt:lpwstr>
  </property>
</Properties>
</file>